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678"/>
      </w:tblGrid>
      <w:tr w:rsidR="00CA3C91" w:rsidTr="00A24C6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A24C61">
            <w:pPr>
              <w:pStyle w:val="a3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DE2BB3">
            <w:pPr>
              <w:pStyle w:val="a3"/>
            </w:pPr>
          </w:p>
        </w:tc>
      </w:tr>
    </w:tbl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3327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33275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3E1721">
        <w:rPr>
          <w:rFonts w:ascii="Times New Roman" w:hAnsi="Times New Roman" w:cs="Times New Roman"/>
          <w:b w:val="0"/>
          <w:sz w:val="24"/>
          <w:szCs w:val="24"/>
        </w:rPr>
        <w:t>3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A33275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327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3E1721">
        <w:t>3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A24C61" w:rsidRDefault="00725537" w:rsidP="00A24C61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A24C61" w:rsidRDefault="00725537" w:rsidP="00A24C61">
      <w:pPr>
        <w:ind w:firstLine="720"/>
        <w:jc w:val="both"/>
        <w:rPr>
          <w:color w:val="FF0000"/>
        </w:rPr>
      </w:pPr>
      <w:r w:rsidRPr="00725537">
        <w:t>3. Вид профессиональной служебной деятельности государственного налогового инспектора:</w:t>
      </w:r>
      <w:r>
        <w:t xml:space="preserve"> </w:t>
      </w:r>
      <w:r w:rsidRPr="00CA7A8A">
        <w:rPr>
          <w:color w:val="000000" w:themeColor="text1"/>
        </w:rPr>
        <w:t>Осуществление налогового контроля</w:t>
      </w:r>
      <w:r w:rsidR="00C8661B">
        <w:rPr>
          <w:color w:val="000000" w:themeColor="text1"/>
        </w:rPr>
        <w:t xml:space="preserve">   </w:t>
      </w:r>
      <w:r w:rsidR="00C8661B" w:rsidRPr="0020683F">
        <w:t>посредством проведения камеральных проверок</w:t>
      </w:r>
      <w:r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340C21" w:rsidRPr="00A33275" w:rsidRDefault="00725537" w:rsidP="00A33275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725537" w:rsidRPr="00A33275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33275">
        <w:rPr>
          <w:rFonts w:ascii="Times New Roman" w:hAnsi="Times New Roman"/>
          <w:sz w:val="24"/>
          <w:szCs w:val="24"/>
        </w:rPr>
        <w:t>II.  Квалификационные  для замещения должности гражданской службы</w:t>
      </w:r>
    </w:p>
    <w:p w:rsidR="00725537" w:rsidRPr="006F7920" w:rsidRDefault="00725537" w:rsidP="00725537"/>
    <w:p w:rsidR="00C9100A" w:rsidRPr="00725537" w:rsidRDefault="00725537" w:rsidP="00A33275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C9100A" w:rsidRPr="00725537" w:rsidRDefault="00725537" w:rsidP="00A33275">
      <w:pPr>
        <w:ind w:firstLine="72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C9100A" w:rsidRDefault="00725537" w:rsidP="00A33275">
      <w:pPr>
        <w:ind w:firstLine="720"/>
        <w:jc w:val="both"/>
      </w:pPr>
      <w:r w:rsidRPr="00725537">
        <w:t>6.2.Без предъявлений требований к стажу.</w:t>
      </w:r>
    </w:p>
    <w:p w:rsidR="00725537" w:rsidRDefault="00725537" w:rsidP="00A24C61">
      <w:pPr>
        <w:ind w:firstLine="720"/>
        <w:jc w:val="both"/>
      </w:pPr>
      <w:r w:rsidRPr="00725537">
        <w:t xml:space="preserve">6.3. </w:t>
      </w:r>
      <w:r w:rsidR="00C8661B" w:rsidRPr="000E0011">
        <w:t>Наличие базовых знаний: государственного языка Росси</w:t>
      </w:r>
      <w:r w:rsidR="00A24C61">
        <w:t xml:space="preserve">йской Федерации </w:t>
      </w:r>
      <w:r w:rsidR="00C8661B" w:rsidRPr="000E0011">
        <w:t xml:space="preserve">(русского языка); основ </w:t>
      </w:r>
      <w:hyperlink r:id="rId6" w:history="1">
        <w:r w:rsidR="00C8661B" w:rsidRPr="000E0011">
          <w:t>Конституции</w:t>
        </w:r>
      </w:hyperlink>
      <w:r w:rsidR="00C8661B" w:rsidRPr="000E0011">
        <w:t xml:space="preserve"> Российской Федерации, Федерального </w:t>
      </w:r>
      <w:hyperlink r:id="rId7" w:history="1">
        <w:r w:rsidR="00C8661B" w:rsidRPr="000E0011">
          <w:t>закона</w:t>
        </w:r>
      </w:hyperlink>
      <w:r w:rsidR="00A24C61">
        <w:t xml:space="preserve"> </w:t>
      </w:r>
      <w:r w:rsidR="00C8661B" w:rsidRPr="000E0011">
        <w:t xml:space="preserve">от 27 мая 2003 г. № 58-ФЗ «О системе государственной службы Российской Федерации», Федерального </w:t>
      </w:r>
      <w:hyperlink r:id="rId8" w:history="1">
        <w:r w:rsidR="00C8661B" w:rsidRPr="000E0011">
          <w:t>закона</w:t>
        </w:r>
      </w:hyperlink>
      <w:r w:rsidR="00C8661B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C8661B" w:rsidRPr="000E0011">
          <w:t>закона</w:t>
        </w:r>
      </w:hyperlink>
      <w:r w:rsidR="00C8661B" w:rsidRPr="000E0011">
        <w:t xml:space="preserve"> от 25 декабря 2008 г. № 273-ФЗ «О противодействии коррупции»; иных нормативных актов и служебных документов</w:t>
      </w:r>
      <w:r w:rsidR="00C8661B">
        <w:t xml:space="preserve">, </w:t>
      </w:r>
      <w:r w:rsidR="00C8661B" w:rsidRPr="000E0011">
        <w:t>регулирующих процесс</w:t>
      </w:r>
      <w:r w:rsidR="00C8661B">
        <w:t xml:space="preserve"> прохождения гражданской службы</w:t>
      </w:r>
      <w:r w:rsidR="00C8661B" w:rsidRPr="00FB5FA9">
        <w:t>;</w:t>
      </w:r>
      <w:r w:rsidR="00A24C61">
        <w:t xml:space="preserve"> иных нормативных актов</w:t>
      </w:r>
      <w:r w:rsidR="00C8661B" w:rsidRPr="00FB5FA9">
        <w:t xml:space="preserve"> </w:t>
      </w:r>
      <w:r w:rsidR="00C8661B" w:rsidRPr="000E0011">
        <w:t>и служебных документов</w:t>
      </w:r>
      <w:r w:rsidR="00C8661B">
        <w:t xml:space="preserve"> по </w:t>
      </w:r>
      <w:r w:rsidR="00C8661B" w:rsidRPr="000E0011">
        <w:t>противодействи</w:t>
      </w:r>
      <w:r w:rsidR="00C8661B">
        <w:t>ю коррупции</w:t>
      </w:r>
      <w:r w:rsidR="00C8661B" w:rsidRPr="00FB5FA9">
        <w:t>;</w:t>
      </w:r>
      <w:r w:rsidR="00C8661B">
        <w:t xml:space="preserve"> основ </w:t>
      </w:r>
      <w:r w:rsidR="00C8661B" w:rsidRPr="000E0011">
        <w:t>делового общения, форм и метод</w:t>
      </w:r>
      <w:r w:rsidR="00C8661B">
        <w:t xml:space="preserve">ов </w:t>
      </w:r>
      <w:r w:rsidR="00C8661B" w:rsidRPr="000E0011">
        <w:t xml:space="preserve">работы с применением автоматизированных средств управления, </w:t>
      </w:r>
      <w:hyperlink r:id="rId10" w:history="1">
        <w:r w:rsidR="00C8661B" w:rsidRPr="00E876F0">
          <w:rPr>
            <w:rStyle w:val="a4"/>
            <w:b w:val="0"/>
            <w:color w:val="auto"/>
          </w:rPr>
          <w:t>служебного распорядк</w:t>
        </w:r>
      </w:hyperlink>
      <w:r w:rsidR="00C8661B"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="00C8661B" w:rsidRPr="000E0011">
        <w:t>ратно</w:t>
      </w:r>
      <w:r w:rsidR="00C8661B">
        <w:t>го</w:t>
      </w:r>
      <w:r w:rsidR="00C8661B" w:rsidRPr="000E0011">
        <w:t xml:space="preserve"> и программно</w:t>
      </w:r>
      <w:r w:rsidR="00C8661B">
        <w:t>го обеспечения</w:t>
      </w:r>
      <w:r w:rsidR="00C8661B" w:rsidRPr="000E0011">
        <w:t xml:space="preserve">; возможностей и особенностей применения современных информационно-коммуникационных технологий в </w:t>
      </w:r>
      <w:r w:rsidR="00C8661B" w:rsidRPr="000E0011">
        <w:lastRenderedPageBreak/>
        <w:t>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C8661B">
        <w:t>ния информационной безопасности.</w:t>
      </w:r>
    </w:p>
    <w:p w:rsidR="00A24C61" w:rsidRPr="00A24C61" w:rsidRDefault="00A24C61" w:rsidP="00A24C61">
      <w:pPr>
        <w:ind w:firstLine="720"/>
        <w:jc w:val="both"/>
      </w:pPr>
    </w:p>
    <w:p w:rsidR="00C9100A" w:rsidRPr="00A33275" w:rsidRDefault="00725537" w:rsidP="00A33275">
      <w:pPr>
        <w:shd w:val="clear" w:color="auto" w:fill="FFFFFF"/>
        <w:ind w:firstLine="709"/>
        <w:jc w:val="both"/>
        <w:rPr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725537" w:rsidRDefault="00725537" w:rsidP="00A24C61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A32D64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A32D64" w:rsidRPr="00A32D64">
        <w:rPr>
          <w:color w:val="000000" w:themeColor="text1"/>
          <w:sz w:val="26"/>
          <w:szCs w:val="26"/>
        </w:rPr>
        <w:t xml:space="preserve"> </w:t>
      </w:r>
      <w:r w:rsidRPr="00DD05C2">
        <w:t>Налоговый кодекс Российской Федерации</w:t>
      </w:r>
      <w:r w:rsidR="00A32D64">
        <w:t xml:space="preserve">; </w:t>
      </w:r>
      <w:r w:rsidR="0014636D" w:rsidRPr="0020683F">
        <w:rPr>
          <w:rFonts w:eastAsia="Calibri"/>
        </w:rPr>
        <w:t>Договор о Евразийском экономическом союзе от 29 мая 2014 г.;</w:t>
      </w:r>
      <w:r w:rsidR="0014636D">
        <w:rPr>
          <w:rFonts w:eastAsia="Calibri"/>
        </w:rPr>
        <w:t xml:space="preserve"> </w:t>
      </w:r>
      <w:r w:rsidRPr="00821DE0">
        <w:t>Закон Российской Федерации от 21 марта 1991 г. № 943-1 «О налоговых органах Российской Федерации»;</w:t>
      </w:r>
      <w:r w:rsidR="00A32D64">
        <w:t xml:space="preserve"> </w:t>
      </w:r>
      <w:r w:rsidRPr="00821DE0">
        <w:t>Федеральный закон Российской Федерации от 27 июля 2006 г. №152-ФЗ «О персональных данных»;</w:t>
      </w:r>
      <w:r w:rsidR="00A32D64">
        <w:t xml:space="preserve"> </w:t>
      </w:r>
      <w:r w:rsidRPr="00821DE0">
        <w:t>Федеральный закон Российской Федерации от 6 апреля 2011 г. № 63-ФЗ «Об электронной подписи»;</w:t>
      </w:r>
      <w:r w:rsidR="00A32D64">
        <w:t xml:space="preserve"> </w:t>
      </w:r>
      <w:r w:rsidRPr="00821DE0">
        <w:rPr>
          <w:lang w:eastAsia="en-US"/>
        </w:rPr>
        <w:t>П</w:t>
      </w:r>
      <w:r w:rsidRPr="00821DE0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>
        <w:t xml:space="preserve"> п</w:t>
      </w:r>
      <w:r w:rsidRPr="00821DE0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>
        <w:t xml:space="preserve"> </w:t>
      </w:r>
      <w:r w:rsidRPr="00821DE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>
        <w:t xml:space="preserve">алоговых деклараций (расчетов)»; </w:t>
      </w:r>
      <w:r w:rsidR="00A32D64" w:rsidRPr="00C376BE"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>
        <w:t xml:space="preserve">; </w:t>
      </w:r>
      <w:r w:rsidR="009B2B46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C9100A" w:rsidRPr="00A24C61" w:rsidRDefault="00725537" w:rsidP="00A33275">
      <w:pPr>
        <w:tabs>
          <w:tab w:val="left" w:pos="9033"/>
        </w:tabs>
        <w:ind w:firstLine="709"/>
        <w:jc w:val="both"/>
        <w:rPr>
          <w:bCs/>
          <w:iCs/>
        </w:rPr>
      </w:pPr>
      <w:r w:rsidRPr="009B2B46">
        <w:rPr>
          <w:color w:val="00000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B2B46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DD05C2" w:rsidRDefault="00725537" w:rsidP="00E40FD2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E40FD2">
        <w:rPr>
          <w:szCs w:val="24"/>
          <w:lang w:val="ru-RU"/>
        </w:rPr>
        <w:t xml:space="preserve"> </w:t>
      </w:r>
      <w:r w:rsidRPr="0098017A">
        <w:rPr>
          <w:lang w:val="ru-RU"/>
        </w:rPr>
        <w:t>понятие нормы права, нормативного правового акта, правоотношений и их признаки;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принципы, методы, технологии и механизмы осуществления контроля (надзора);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виды, назначение и технологии организации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процедура организации проверки: порядок, этапы, инструменты проведения;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ограничения при проведении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меры, принимаемые по результатам проверки;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понятие, процедура рассмотрения обращений граждан.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lastRenderedPageBreak/>
        <w:t>6.6. Наличие базовых умений: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мыслить системно (стратегически);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коммуникативные умения;</w:t>
      </w:r>
      <w:r w:rsidR="0098017A">
        <w:rPr>
          <w:szCs w:val="24"/>
          <w:lang w:val="ru-RU"/>
        </w:rPr>
        <w:t xml:space="preserve"> </w:t>
      </w:r>
      <w:r w:rsidRPr="0098017A">
        <w:rPr>
          <w:lang w:val="ru-RU"/>
        </w:rPr>
        <w:t>умение управлять изменениями</w:t>
      </w:r>
      <w:r w:rsidR="0098017A">
        <w:rPr>
          <w:lang w:val="ru-RU"/>
        </w:rPr>
        <w:t>.</w:t>
      </w:r>
    </w:p>
    <w:p w:rsidR="00725537" w:rsidRPr="00DD05C2" w:rsidRDefault="00725537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C86C65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CA3C91" w:rsidRPr="00A33275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327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CA3C91">
      <w:pPr>
        <w:ind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CA3C91">
      <w:pPr>
        <w:ind w:firstLine="720"/>
        <w:jc w:val="both"/>
        <w:rPr>
          <w:sz w:val="26"/>
          <w:szCs w:val="26"/>
        </w:rPr>
      </w:pPr>
    </w:p>
    <w:p w:rsidR="00725537" w:rsidRPr="00EA0DC1" w:rsidRDefault="00725537" w:rsidP="00A24C61">
      <w:pPr>
        <w:ind w:firstLine="720"/>
        <w:jc w:val="both"/>
      </w:pPr>
      <w:r w:rsidRPr="00EA0DC1">
        <w:t>8. В целях реализации задач и функций, возложенных отдел камеральных проверок №</w:t>
      </w:r>
      <w:r w:rsidR="00A24C61">
        <w:t>3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A24C61">
      <w:pPr>
        <w:ind w:firstLine="72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A24C61">
      <w:pPr>
        <w:tabs>
          <w:tab w:val="left" w:pos="426"/>
        </w:tabs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</w:t>
      </w:r>
      <w:r w:rsidR="00A24C61">
        <w:t xml:space="preserve">елей представленной отчетности </w:t>
      </w:r>
      <w:r w:rsidRPr="00EA0DC1">
        <w:t>и косвенной информации из внутренних и внешних источников;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A24C61">
      <w:pPr>
        <w:ind w:firstLine="709"/>
        <w:jc w:val="both"/>
      </w:pPr>
      <w:r w:rsidRPr="00EA0DC1">
        <w:t>а) правомерности возмещения НДС;</w:t>
      </w:r>
    </w:p>
    <w:p w:rsidR="00725537" w:rsidRPr="00EA0DC1" w:rsidRDefault="00725537" w:rsidP="00A24C61">
      <w:pPr>
        <w:ind w:firstLine="709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A24C61">
      <w:pPr>
        <w:ind w:firstLine="709"/>
        <w:jc w:val="both"/>
      </w:pPr>
      <w:r w:rsidRPr="00EA0DC1">
        <w:t>в</w:t>
      </w:r>
      <w:r w:rsidR="003E1721" w:rsidRPr="003E1721">
        <w:t xml:space="preserve"> </w:t>
      </w:r>
      <w:r w:rsidR="003E1721" w:rsidRPr="00EA0DC1">
        <w:t>правомерности заявленных льгот, убытков</w:t>
      </w:r>
      <w:r w:rsidRPr="00EA0DC1">
        <w:t>;</w:t>
      </w:r>
    </w:p>
    <w:p w:rsidR="00725537" w:rsidRPr="00EA0DC1" w:rsidRDefault="00725537" w:rsidP="00A24C61">
      <w:pPr>
        <w:ind w:firstLine="709"/>
        <w:jc w:val="both"/>
      </w:pPr>
      <w:r w:rsidRPr="00EA0DC1">
        <w:t xml:space="preserve">г) </w:t>
      </w:r>
      <w:r w:rsidR="003E1721" w:rsidRPr="00EA0DC1">
        <w:t>правильности исчисления налога на добычу полезных ископаемых</w:t>
      </w:r>
      <w:r w:rsidRPr="00EA0DC1">
        <w:t xml:space="preserve">. </w:t>
      </w:r>
    </w:p>
    <w:p w:rsidR="00725537" w:rsidRPr="00EA0DC1" w:rsidRDefault="00725537" w:rsidP="00A24C61">
      <w:pPr>
        <w:ind w:firstLine="709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</w:t>
      </w:r>
      <w:r w:rsidRPr="00EA0DC1">
        <w:lastRenderedPageBreak/>
        <w:t>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A24C61">
      <w:pPr>
        <w:ind w:firstLine="709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A24C61">
      <w:pPr>
        <w:ind w:firstLine="709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ответственности налогоплательщиков, за непредставление в установленные сроки</w:t>
      </w:r>
      <w:r w:rsidRPr="00EA0DC1">
        <w:br/>
        <w:t>налоговых деклараций (расче</w:t>
      </w:r>
      <w:r w:rsidR="003E1721">
        <w:t xml:space="preserve">тов), бухгалтерской отчетности </w:t>
      </w:r>
      <w:r w:rsidRPr="00EA0DC1">
        <w:t>и документов, истребованных                                                                   у налогоплательщика;</w:t>
      </w:r>
    </w:p>
    <w:p w:rsidR="00725537" w:rsidRPr="00EA0DC1" w:rsidRDefault="00725537" w:rsidP="00A24C61">
      <w:pPr>
        <w:ind w:firstLine="709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A24C61">
      <w:pPr>
        <w:ind w:firstLine="709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A24C61">
      <w:pPr>
        <w:ind w:firstLine="709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A24C61">
      <w:pPr>
        <w:ind w:firstLine="709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A24C61">
      <w:pPr>
        <w:ind w:firstLine="709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A24C61">
      <w:pPr>
        <w:ind w:firstLine="709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A24C61">
      <w:pPr>
        <w:ind w:firstLine="709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A24C61">
      <w:pPr>
        <w:ind w:firstLine="709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A24C61">
      <w:pPr>
        <w:ind w:firstLine="709"/>
        <w:jc w:val="both"/>
      </w:pPr>
      <w:r w:rsidRPr="00EA0DC1">
        <w:lastRenderedPageBreak/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A24C61">
      <w:pPr>
        <w:ind w:firstLine="709"/>
        <w:jc w:val="both"/>
      </w:pPr>
      <w:r w:rsidRPr="00EA0DC1">
        <w:t>готовит</w:t>
      </w:r>
      <w:r w:rsidR="00EA0DC1" w:rsidRPr="00EA0DC1">
        <w:t>ь</w:t>
      </w:r>
      <w:r w:rsidR="00A24C61">
        <w:t xml:space="preserve"> ответы </w:t>
      </w:r>
      <w:r w:rsidRPr="00EA0DC1">
        <w:t>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A24C61">
      <w:pPr>
        <w:ind w:firstLine="709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A24C61">
      <w:pPr>
        <w:ind w:firstLine="709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A24C61">
      <w:pPr>
        <w:ind w:firstLine="709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D66B48">
      <w:pPr>
        <w:shd w:val="clear" w:color="auto" w:fill="FFFFFF"/>
        <w:tabs>
          <w:tab w:val="left" w:pos="7464"/>
        </w:tabs>
        <w:ind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Default="00725537" w:rsidP="00A24C61">
      <w:pPr>
        <w:ind w:firstLine="709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24C61" w:rsidRPr="00EA0DC1" w:rsidRDefault="00A24C61" w:rsidP="00A24C61">
      <w:pPr>
        <w:ind w:firstLine="709"/>
        <w:jc w:val="both"/>
      </w:pPr>
    </w:p>
    <w:p w:rsidR="00CA3C91" w:rsidRPr="00EA0DC1" w:rsidRDefault="00EA0DC1" w:rsidP="00A24C61">
      <w:pPr>
        <w:ind w:firstLine="709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№ </w:t>
      </w:r>
      <w:r w:rsidR="00012649">
        <w:t>3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35399" w:rsidRPr="00EA0DC1" w:rsidRDefault="00535399" w:rsidP="00A33275">
      <w:pPr>
        <w:jc w:val="both"/>
      </w:pPr>
    </w:p>
    <w:p w:rsidR="007A2B46" w:rsidRPr="00EA0DC1" w:rsidRDefault="00EA0DC1" w:rsidP="00A24C61">
      <w:pPr>
        <w:tabs>
          <w:tab w:val="left" w:pos="0"/>
        </w:tabs>
        <w:ind w:firstLine="709"/>
        <w:jc w:val="both"/>
      </w:pPr>
      <w:r w:rsidRPr="00EA0DC1">
        <w:lastRenderedPageBreak/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A24C61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A33275" w:rsidRDefault="00421DD6" w:rsidP="00A33275">
      <w:pPr>
        <w:ind w:firstLine="851"/>
        <w:jc w:val="center"/>
        <w:rPr>
          <w:b/>
        </w:rPr>
      </w:pPr>
      <w:r w:rsidRPr="00A33275">
        <w:rPr>
          <w:b/>
        </w:rPr>
        <w:t>IV. Перечень вопросов, по которым государ</w:t>
      </w:r>
      <w:r w:rsidR="00C9100A" w:rsidRPr="00A33275">
        <w:rPr>
          <w:b/>
        </w:rPr>
        <w:t xml:space="preserve">ственный налоговый </w:t>
      </w:r>
      <w:r w:rsidRPr="00A33275">
        <w:rPr>
          <w:b/>
        </w:rPr>
        <w:t>инспектор вправе или обязан самостоятельно принимать управленческие и иные решения</w:t>
      </w:r>
    </w:p>
    <w:p w:rsidR="00421DD6" w:rsidRPr="00A33275" w:rsidRDefault="00421DD6" w:rsidP="00A24C61">
      <w:pPr>
        <w:ind w:firstLine="851"/>
        <w:jc w:val="both"/>
      </w:pPr>
    </w:p>
    <w:p w:rsidR="00E836F9" w:rsidRPr="00EA0DC1" w:rsidRDefault="00EA0DC1" w:rsidP="00A24C61">
      <w:pPr>
        <w:ind w:firstLine="851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A24C61">
      <w:pPr>
        <w:ind w:firstLine="851"/>
        <w:jc w:val="both"/>
      </w:pPr>
    </w:p>
    <w:p w:rsidR="00063551" w:rsidRPr="00EA0DC1" w:rsidRDefault="00EA0DC1" w:rsidP="00A24C61">
      <w:pPr>
        <w:ind w:firstLine="851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A24C61">
      <w:pPr>
        <w:ind w:firstLine="851"/>
        <w:jc w:val="center"/>
        <w:rPr>
          <w:b/>
          <w:sz w:val="26"/>
          <w:szCs w:val="26"/>
        </w:rPr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C9100A" w:rsidRDefault="00421DD6" w:rsidP="00A24C61">
      <w:pPr>
        <w:ind w:firstLine="851"/>
        <w:jc w:val="both"/>
        <w:rPr>
          <w:sz w:val="26"/>
          <w:szCs w:val="26"/>
        </w:rPr>
      </w:pPr>
    </w:p>
    <w:p w:rsidR="00421DD6" w:rsidRPr="00EA0DC1" w:rsidRDefault="00EA0DC1" w:rsidP="00A24C61">
      <w:pPr>
        <w:ind w:firstLine="851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A24C61">
      <w:pPr>
        <w:ind w:firstLine="851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A24C61" w:rsidRDefault="00A24C61" w:rsidP="00A24C61">
      <w:pPr>
        <w:ind w:firstLine="851"/>
        <w:jc w:val="both"/>
      </w:pPr>
    </w:p>
    <w:p w:rsidR="00421DD6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A24C61">
      <w:pPr>
        <w:ind w:firstLine="851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A24C61">
      <w:pPr>
        <w:ind w:firstLine="851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A24C61">
      <w:pPr>
        <w:ind w:firstLine="851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A24C61">
      <w:pPr>
        <w:ind w:firstLine="851"/>
        <w:jc w:val="both"/>
      </w:pPr>
    </w:p>
    <w:p w:rsidR="00421DD6" w:rsidRPr="00A33275" w:rsidRDefault="00421DD6" w:rsidP="00A33275">
      <w:pPr>
        <w:ind w:firstLine="851"/>
        <w:jc w:val="center"/>
        <w:rPr>
          <w:b/>
        </w:rPr>
      </w:pPr>
      <w:r w:rsidRPr="00A33275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A24C61">
      <w:pPr>
        <w:ind w:firstLine="851"/>
        <w:jc w:val="both"/>
      </w:pPr>
    </w:p>
    <w:p w:rsidR="002424E7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012649" w:rsidRPr="00EA0DC1" w:rsidRDefault="00012649" w:rsidP="00A24C61">
      <w:pPr>
        <w:ind w:firstLine="851"/>
        <w:jc w:val="both"/>
      </w:pPr>
    </w:p>
    <w:p w:rsidR="00DE2BB3" w:rsidRDefault="00DE2BB3" w:rsidP="00A24C61">
      <w:pPr>
        <w:ind w:firstLine="851"/>
        <w:jc w:val="center"/>
        <w:rPr>
          <w:b/>
        </w:rPr>
      </w:pPr>
    </w:p>
    <w:p w:rsidR="00DE2BB3" w:rsidRDefault="00DE2BB3" w:rsidP="00A24C61">
      <w:pPr>
        <w:ind w:firstLine="851"/>
        <w:jc w:val="center"/>
        <w:rPr>
          <w:b/>
        </w:rPr>
      </w:pPr>
    </w:p>
    <w:p w:rsidR="00DE2BB3" w:rsidRDefault="00DE2BB3" w:rsidP="00A24C61">
      <w:pPr>
        <w:ind w:firstLine="851"/>
        <w:jc w:val="center"/>
        <w:rPr>
          <w:b/>
        </w:rPr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lastRenderedPageBreak/>
        <w:t>VII. Порядок служебного взаимодействия</w:t>
      </w:r>
    </w:p>
    <w:p w:rsidR="00421DD6" w:rsidRPr="00C9100A" w:rsidRDefault="00421DD6" w:rsidP="00A24C61">
      <w:pPr>
        <w:ind w:firstLine="851"/>
        <w:jc w:val="both"/>
        <w:rPr>
          <w:sz w:val="26"/>
          <w:szCs w:val="26"/>
        </w:rPr>
      </w:pPr>
    </w:p>
    <w:p w:rsidR="005258CE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A24C61">
      <w:pPr>
        <w:ind w:firstLine="851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A24C61">
      <w:pPr>
        <w:ind w:firstLine="851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2649" w:rsidRPr="00EA0DC1" w:rsidRDefault="00012649" w:rsidP="00A24C61">
      <w:pPr>
        <w:ind w:firstLine="851"/>
        <w:jc w:val="both"/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A33275">
          <w:rPr>
            <w:b/>
          </w:rPr>
          <w:t>административным регламентом</w:t>
        </w:r>
      </w:hyperlink>
      <w:r w:rsidRPr="00A33275">
        <w:rPr>
          <w:b/>
        </w:rPr>
        <w:t xml:space="preserve"> Федеральной налоговой службы</w:t>
      </w:r>
    </w:p>
    <w:p w:rsidR="00421DD6" w:rsidRPr="00EA0DC1" w:rsidRDefault="00421DD6" w:rsidP="00A24C61">
      <w:pPr>
        <w:ind w:firstLine="851"/>
        <w:jc w:val="both"/>
      </w:pPr>
    </w:p>
    <w:p w:rsidR="00421DD6" w:rsidRPr="00EA0DC1" w:rsidRDefault="00421DD6" w:rsidP="00A24C61">
      <w:pPr>
        <w:ind w:firstLine="851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012649" w:rsidRPr="00EA0DC1" w:rsidRDefault="00012649" w:rsidP="00A24C61">
      <w:pPr>
        <w:ind w:firstLine="851"/>
        <w:jc w:val="both"/>
      </w:pPr>
    </w:p>
    <w:p w:rsidR="00421DD6" w:rsidRPr="00A33275" w:rsidRDefault="00421DD6" w:rsidP="00A24C61">
      <w:pPr>
        <w:ind w:firstLine="851"/>
        <w:jc w:val="center"/>
        <w:rPr>
          <w:b/>
        </w:rPr>
      </w:pPr>
      <w:r w:rsidRPr="00A33275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A24C61">
      <w:pPr>
        <w:ind w:firstLine="851"/>
        <w:jc w:val="both"/>
      </w:pPr>
    </w:p>
    <w:p w:rsidR="00C9100A" w:rsidRDefault="00421DD6" w:rsidP="00C9100A">
      <w:pPr>
        <w:ind w:firstLine="851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Pr="00EA0DC1" w:rsidRDefault="00421DD6" w:rsidP="00C9100A">
      <w:pPr>
        <w:ind w:firstLine="851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C9100A">
      <w:pPr>
        <w:ind w:firstLine="851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C9100A">
      <w:pPr>
        <w:ind w:firstLine="851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C9100A">
      <w:pPr>
        <w:ind w:firstLine="851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</w:t>
      </w:r>
      <w:bookmarkStart w:id="0" w:name="_GoBack"/>
      <w:bookmarkEnd w:id="0"/>
      <w:r w:rsidRPr="00EA0DC1">
        <w:t>ного кругозора, умению работать с документами);</w:t>
      </w:r>
    </w:p>
    <w:p w:rsidR="00421DD6" w:rsidRPr="00EA0DC1" w:rsidRDefault="00421DD6" w:rsidP="00C9100A">
      <w:pPr>
        <w:ind w:firstLine="851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C9100A">
      <w:pPr>
        <w:ind w:firstLine="851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C9100A">
      <w:pPr>
        <w:ind w:firstLine="851"/>
        <w:jc w:val="both"/>
      </w:pPr>
      <w:r w:rsidRPr="00EA0DC1">
        <w:t>осознанию ответственности за последствия своих действий.</w:t>
      </w:r>
    </w:p>
    <w:p w:rsidR="00FC59A8" w:rsidRPr="00EA0DC1" w:rsidRDefault="00FC59A8" w:rsidP="00C9100A">
      <w:pPr>
        <w:ind w:firstLine="720"/>
        <w:jc w:val="both"/>
      </w:pPr>
    </w:p>
    <w:p w:rsidR="00012649" w:rsidRDefault="00012649" w:rsidP="00A33275">
      <w:pPr>
        <w:jc w:val="both"/>
        <w:rPr>
          <w:sz w:val="26"/>
          <w:szCs w:val="26"/>
        </w:rPr>
      </w:pPr>
    </w:p>
    <w:sectPr w:rsidR="00012649" w:rsidSect="00A24C61">
      <w:pgSz w:w="11906" w:h="16838"/>
      <w:pgMar w:top="993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649"/>
    <w:rsid w:val="00024C34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C614B"/>
    <w:rsid w:val="003E1721"/>
    <w:rsid w:val="003F652D"/>
    <w:rsid w:val="0041276E"/>
    <w:rsid w:val="00421DD6"/>
    <w:rsid w:val="00421E68"/>
    <w:rsid w:val="00422410"/>
    <w:rsid w:val="00464CB0"/>
    <w:rsid w:val="00476493"/>
    <w:rsid w:val="004827E9"/>
    <w:rsid w:val="004B2A3B"/>
    <w:rsid w:val="004B3913"/>
    <w:rsid w:val="004F3E5A"/>
    <w:rsid w:val="004F54DF"/>
    <w:rsid w:val="00505313"/>
    <w:rsid w:val="00522473"/>
    <w:rsid w:val="00522D90"/>
    <w:rsid w:val="005258CE"/>
    <w:rsid w:val="00535399"/>
    <w:rsid w:val="00560360"/>
    <w:rsid w:val="005908FF"/>
    <w:rsid w:val="005A314D"/>
    <w:rsid w:val="00610F37"/>
    <w:rsid w:val="0061282E"/>
    <w:rsid w:val="00617AA6"/>
    <w:rsid w:val="006224E9"/>
    <w:rsid w:val="00624599"/>
    <w:rsid w:val="00637C48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621D"/>
    <w:rsid w:val="00970E6B"/>
    <w:rsid w:val="0097728D"/>
    <w:rsid w:val="0098017A"/>
    <w:rsid w:val="00986CAD"/>
    <w:rsid w:val="009B2B46"/>
    <w:rsid w:val="009C7F04"/>
    <w:rsid w:val="009E0E49"/>
    <w:rsid w:val="009E175F"/>
    <w:rsid w:val="00A24C61"/>
    <w:rsid w:val="00A32D64"/>
    <w:rsid w:val="00A33275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5120D"/>
    <w:rsid w:val="00C76E46"/>
    <w:rsid w:val="00C84C8F"/>
    <w:rsid w:val="00C8661B"/>
    <w:rsid w:val="00C90776"/>
    <w:rsid w:val="00C9100A"/>
    <w:rsid w:val="00C97A97"/>
    <w:rsid w:val="00CA3C91"/>
    <w:rsid w:val="00CA3E07"/>
    <w:rsid w:val="00CA7A8A"/>
    <w:rsid w:val="00CF0C7B"/>
    <w:rsid w:val="00D00D38"/>
    <w:rsid w:val="00D17B45"/>
    <w:rsid w:val="00D64B42"/>
    <w:rsid w:val="00D66B48"/>
    <w:rsid w:val="00DE2BB3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20A91"/>
    <w:rsid w:val="00F3591F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E70E075-79DB-4A5D-BE3F-74F9DBC23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4CD74-C316-47BC-B1D3-05B6C5839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3589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24000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9</cp:revision>
  <cp:lastPrinted>2018-02-01T14:30:00Z</cp:lastPrinted>
  <dcterms:created xsi:type="dcterms:W3CDTF">2017-11-27T11:14:00Z</dcterms:created>
  <dcterms:modified xsi:type="dcterms:W3CDTF">2018-04-18T14:16:00Z</dcterms:modified>
</cp:coreProperties>
</file>